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PARA TRABALHOS SOBRE TARSILA PARA CRIANÇAS</w:t>
      </w:r>
    </w:p>
    <w:p w:rsidR="00000000" w:rsidDel="00000000" w:rsidP="00000000" w:rsidRDefault="00000000" w:rsidRPr="00000000" w14:paraId="00000002">
      <w:pPr>
        <w:spacing w:after="100" w:before="10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3">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Primeiro, ficamos muito felizes ao ver o legado da Tarsila sempre sendo ensinado, obrigado a vocês, professores! </w:t>
        <w:br w:type="textWrapping"/>
        <w:br w:type="textWrapping"/>
      </w:r>
      <w:r w:rsidDel="00000000" w:rsidR="00000000" w:rsidRPr="00000000">
        <w:rPr>
          <w:rFonts w:ascii="Verdana" w:cs="Verdana" w:eastAsia="Verdana" w:hAnsi="Verdana"/>
          <w:b w:val="1"/>
          <w:sz w:val="32"/>
          <w:szCs w:val="32"/>
          <w:rtl w:val="0"/>
        </w:rPr>
        <w:t xml:space="preserve">VIDA DE TARSILA:</w:t>
      </w:r>
      <w:r w:rsidDel="00000000" w:rsidR="00000000" w:rsidRPr="00000000">
        <w:rPr>
          <w:rFonts w:ascii="Verdana" w:cs="Verdana" w:eastAsia="Verdana" w:hAnsi="Verdana"/>
          <w:sz w:val="32"/>
          <w:szCs w:val="32"/>
          <w:rtl w:val="0"/>
        </w:rPr>
        <w:br w:type="textWrapping"/>
        <w:t xml:space="preserve">Você pode contar um pouco sobre a vida de Tarsila (ver filme "Tarsila para crianças"). As crianças adoram saber que ela viveu em uma fazenda, que ela gostava de subir em árvores, fazer bonecas de mato, e brincar com seus 40 gatos. Ela tinha uma gatinha branca que se chamava Falena.</w:t>
      </w:r>
    </w:p>
    <w:p w:rsidR="00000000" w:rsidDel="00000000" w:rsidP="00000000" w:rsidRDefault="00000000" w:rsidRPr="00000000" w14:paraId="00000004">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05">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Para isso, mostre o quadro </w:t>
      </w:r>
      <w:r w:rsidDel="00000000" w:rsidR="00000000" w:rsidRPr="00000000">
        <w:rPr>
          <w:rFonts w:ascii="Verdana" w:cs="Verdana" w:eastAsia="Verdana" w:hAnsi="Verdana"/>
          <w:b w:val="1"/>
          <w:sz w:val="32"/>
          <w:szCs w:val="32"/>
          <w:rtl w:val="0"/>
        </w:rPr>
        <w:t xml:space="preserve">A Caipirinha</w:t>
      </w:r>
      <w:r w:rsidDel="00000000" w:rsidR="00000000" w:rsidRPr="00000000">
        <w:rPr>
          <w:rFonts w:ascii="Verdana" w:cs="Verdana" w:eastAsia="Verdana" w:hAnsi="Verdana"/>
          <w:sz w:val="32"/>
          <w:szCs w:val="32"/>
          <w:rtl w:val="0"/>
        </w:rPr>
        <w:t xml:space="preserve">, retrato dela brincando na fazenda com uma boneca feita de mato. </w:t>
      </w:r>
      <w:r w:rsidDel="00000000" w:rsidR="00000000" w:rsidRPr="00000000">
        <w:rPr>
          <w:rFonts w:ascii="Verdana" w:cs="Verdana" w:eastAsia="Verdana" w:hAnsi="Verdana"/>
          <w:b w:val="1"/>
          <w:sz w:val="32"/>
          <w:szCs w:val="32"/>
          <w:rtl w:val="0"/>
        </w:rPr>
        <w:t xml:space="preserve">Tarsila queria ser a pintora do Brasil</w:t>
      </w:r>
      <w:r w:rsidDel="00000000" w:rsidR="00000000" w:rsidRPr="00000000">
        <w:rPr>
          <w:rFonts w:ascii="Verdana" w:cs="Verdana" w:eastAsia="Verdana" w:hAnsi="Verdana"/>
          <w:sz w:val="32"/>
          <w:szCs w:val="32"/>
          <w:rtl w:val="0"/>
        </w:rPr>
        <w:t xml:space="preserve"> e usou as cores fortes, ditas caipiras, nos temas das paisagens do nosso país, e em nosso povo.</w:t>
      </w:r>
    </w:p>
    <w:p w:rsidR="00000000" w:rsidDel="00000000" w:rsidP="00000000" w:rsidRDefault="00000000" w:rsidRPr="00000000" w14:paraId="00000006">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07">
      <w:pPr>
        <w:spacing w:after="100" w:before="100" w:lineRule="auto"/>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QUADROS: </w:t>
        <w:br w:type="textWrapping"/>
      </w:r>
      <w:r w:rsidDel="00000000" w:rsidR="00000000" w:rsidRPr="00000000">
        <w:rPr>
          <w:rFonts w:ascii="Verdana" w:cs="Verdana" w:eastAsia="Verdana" w:hAnsi="Verdana"/>
          <w:sz w:val="32"/>
          <w:szCs w:val="32"/>
          <w:rtl w:val="0"/>
        </w:rPr>
        <w:t xml:space="preserve">Mostre os quadros: </w:t>
      </w:r>
      <w:r w:rsidDel="00000000" w:rsidR="00000000" w:rsidRPr="00000000">
        <w:rPr>
          <w:rFonts w:ascii="Verdana" w:cs="Verdana" w:eastAsia="Verdana" w:hAnsi="Verdana"/>
          <w:b w:val="1"/>
          <w:sz w:val="32"/>
          <w:szCs w:val="32"/>
          <w:rtl w:val="0"/>
        </w:rPr>
        <w:t xml:space="preserve">Negra</w:t>
      </w:r>
      <w:r w:rsidDel="00000000" w:rsidR="00000000" w:rsidRPr="00000000">
        <w:rPr>
          <w:rFonts w:ascii="Verdana" w:cs="Verdana" w:eastAsia="Verdana" w:hAnsi="Verdana"/>
          <w:sz w:val="32"/>
          <w:szCs w:val="32"/>
          <w:rtl w:val="0"/>
        </w:rPr>
        <w:t xml:space="preserve">, </w:t>
      </w:r>
      <w:r w:rsidDel="00000000" w:rsidR="00000000" w:rsidRPr="00000000">
        <w:rPr>
          <w:rFonts w:ascii="Verdana" w:cs="Verdana" w:eastAsia="Verdana" w:hAnsi="Verdana"/>
          <w:b w:val="1"/>
          <w:sz w:val="32"/>
          <w:szCs w:val="32"/>
          <w:rtl w:val="0"/>
        </w:rPr>
        <w:t xml:space="preserve">Mamoeiro</w:t>
      </w:r>
      <w:r w:rsidDel="00000000" w:rsidR="00000000" w:rsidRPr="00000000">
        <w:rPr>
          <w:rFonts w:ascii="Verdana" w:cs="Verdana" w:eastAsia="Verdana" w:hAnsi="Verdana"/>
          <w:sz w:val="32"/>
          <w:szCs w:val="32"/>
          <w:rtl w:val="0"/>
        </w:rPr>
        <w:t xml:space="preserve">, </w:t>
      </w:r>
      <w:r w:rsidDel="00000000" w:rsidR="00000000" w:rsidRPr="00000000">
        <w:rPr>
          <w:rFonts w:ascii="Verdana" w:cs="Verdana" w:eastAsia="Verdana" w:hAnsi="Verdana"/>
          <w:b w:val="1"/>
          <w:sz w:val="32"/>
          <w:szCs w:val="32"/>
          <w:rtl w:val="0"/>
        </w:rPr>
        <w:t xml:space="preserve">Morro da Favela</w:t>
      </w:r>
      <w:r w:rsidDel="00000000" w:rsidR="00000000" w:rsidRPr="00000000">
        <w:rPr>
          <w:rFonts w:ascii="Verdana" w:cs="Verdana" w:eastAsia="Verdana" w:hAnsi="Verdana"/>
          <w:sz w:val="32"/>
          <w:szCs w:val="32"/>
          <w:rtl w:val="0"/>
        </w:rPr>
        <w:t xml:space="preserve"> e </w:t>
      </w:r>
      <w:r w:rsidDel="00000000" w:rsidR="00000000" w:rsidRPr="00000000">
        <w:rPr>
          <w:rFonts w:ascii="Verdana" w:cs="Verdana" w:eastAsia="Verdana" w:hAnsi="Verdana"/>
          <w:b w:val="1"/>
          <w:sz w:val="32"/>
          <w:szCs w:val="32"/>
          <w:rtl w:val="0"/>
        </w:rPr>
        <w:t xml:space="preserve">Cuca</w:t>
      </w:r>
      <w:r w:rsidDel="00000000" w:rsidR="00000000" w:rsidRPr="00000000">
        <w:rPr>
          <w:rFonts w:ascii="Verdana" w:cs="Verdana" w:eastAsia="Verdana" w:hAnsi="Verdana"/>
          <w:sz w:val="32"/>
          <w:szCs w:val="32"/>
          <w:rtl w:val="0"/>
        </w:rPr>
        <w:t xml:space="preserve">. Explique que a Cuca foi um bicho que ela inventou. Veja também a história das obras.</w:t>
      </w:r>
    </w:p>
    <w:p w:rsidR="00000000" w:rsidDel="00000000" w:rsidP="00000000" w:rsidRDefault="00000000" w:rsidRPr="00000000" w14:paraId="00000008">
      <w:pPr>
        <w:spacing w:after="100" w:before="10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9">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Mostre depois o </w:t>
      </w:r>
      <w:r w:rsidDel="00000000" w:rsidR="00000000" w:rsidRPr="00000000">
        <w:rPr>
          <w:rFonts w:ascii="Verdana" w:cs="Verdana" w:eastAsia="Verdana" w:hAnsi="Verdana"/>
          <w:b w:val="1"/>
          <w:sz w:val="32"/>
          <w:szCs w:val="32"/>
          <w:rtl w:val="0"/>
        </w:rPr>
        <w:t xml:space="preserve">Abaporu</w:t>
      </w:r>
      <w:r w:rsidDel="00000000" w:rsidR="00000000" w:rsidRPr="00000000">
        <w:rPr>
          <w:rFonts w:ascii="Verdana" w:cs="Verdana" w:eastAsia="Verdana" w:hAnsi="Verdana"/>
          <w:sz w:val="32"/>
          <w:szCs w:val="32"/>
          <w:rtl w:val="0"/>
        </w:rPr>
        <w:t xml:space="preserve"> e diga que foi também uma figura inventada por Tarsila. E desta fase você pode mostrar </w:t>
      </w:r>
      <w:r w:rsidDel="00000000" w:rsidR="00000000" w:rsidRPr="00000000">
        <w:rPr>
          <w:rFonts w:ascii="Verdana" w:cs="Verdana" w:eastAsia="Verdana" w:hAnsi="Verdana"/>
          <w:b w:val="1"/>
          <w:sz w:val="32"/>
          <w:szCs w:val="32"/>
          <w:rtl w:val="0"/>
        </w:rPr>
        <w:t xml:space="preserve">O Lago, A Lua, Sol Poente, e Antropofagia</w:t>
      </w:r>
      <w:r w:rsidDel="00000000" w:rsidR="00000000" w:rsidRPr="00000000">
        <w:rPr>
          <w:rFonts w:ascii="Verdana" w:cs="Verdana" w:eastAsia="Verdana" w:hAnsi="Verdana"/>
          <w:sz w:val="32"/>
          <w:szCs w:val="32"/>
          <w:rtl w:val="0"/>
        </w:rPr>
        <w:t xml:space="preserve"> (que ela une a Negra e o Abaporu).</w:t>
      </w:r>
    </w:p>
    <w:p w:rsidR="00000000" w:rsidDel="00000000" w:rsidP="00000000" w:rsidRDefault="00000000" w:rsidRPr="00000000" w14:paraId="0000000A">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0B">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Conte para as crianças que nesta </w:t>
      </w:r>
      <w:r w:rsidDel="00000000" w:rsidR="00000000" w:rsidRPr="00000000">
        <w:rPr>
          <w:rFonts w:ascii="Verdana" w:cs="Verdana" w:eastAsia="Verdana" w:hAnsi="Verdana"/>
          <w:i w:val="1"/>
          <w:sz w:val="32"/>
          <w:szCs w:val="32"/>
          <w:rtl w:val="0"/>
        </w:rPr>
        <w:t xml:space="preserve">Fase Antropofágica</w:t>
      </w:r>
      <w:r w:rsidDel="00000000" w:rsidR="00000000" w:rsidRPr="00000000">
        <w:rPr>
          <w:rFonts w:ascii="Verdana" w:cs="Verdana" w:eastAsia="Verdana" w:hAnsi="Verdana"/>
          <w:sz w:val="32"/>
          <w:szCs w:val="32"/>
          <w:rtl w:val="0"/>
        </w:rPr>
        <w:t xml:space="preserve">, Tarsila usava temas da sua imaginação, dos seus sonhos. E também usou as cores fortes.</w:t>
      </w:r>
    </w:p>
    <w:p w:rsidR="00000000" w:rsidDel="00000000" w:rsidP="00000000" w:rsidRDefault="00000000" w:rsidRPr="00000000" w14:paraId="0000000C">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0D">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Depois mostre também os </w:t>
      </w:r>
      <w:r w:rsidDel="00000000" w:rsidR="00000000" w:rsidRPr="00000000">
        <w:rPr>
          <w:rFonts w:ascii="Verdana" w:cs="Verdana" w:eastAsia="Verdana" w:hAnsi="Verdana"/>
          <w:b w:val="1"/>
          <w:sz w:val="32"/>
          <w:szCs w:val="32"/>
          <w:rtl w:val="0"/>
        </w:rPr>
        <w:t xml:space="preserve">Operários</w:t>
      </w:r>
      <w:r w:rsidDel="00000000" w:rsidR="00000000" w:rsidRPr="00000000">
        <w:rPr>
          <w:rFonts w:ascii="Verdana" w:cs="Verdana" w:eastAsia="Verdana" w:hAnsi="Verdana"/>
          <w:sz w:val="32"/>
          <w:szCs w:val="32"/>
          <w:rtl w:val="0"/>
        </w:rPr>
        <w:t xml:space="preserve">, que é um quadro da </w:t>
      </w:r>
      <w:r w:rsidDel="00000000" w:rsidR="00000000" w:rsidRPr="00000000">
        <w:rPr>
          <w:rFonts w:ascii="Verdana" w:cs="Verdana" w:eastAsia="Verdana" w:hAnsi="Verdana"/>
          <w:i w:val="1"/>
          <w:sz w:val="32"/>
          <w:szCs w:val="32"/>
          <w:rtl w:val="0"/>
        </w:rPr>
        <w:t xml:space="preserve">Fase Social</w:t>
      </w:r>
      <w:r w:rsidDel="00000000" w:rsidR="00000000" w:rsidRPr="00000000">
        <w:rPr>
          <w:rFonts w:ascii="Verdana" w:cs="Verdana" w:eastAsia="Verdana" w:hAnsi="Verdana"/>
          <w:sz w:val="32"/>
          <w:szCs w:val="32"/>
          <w:rtl w:val="0"/>
        </w:rPr>
        <w:t xml:space="preserve">, explicando para as crianças que Tarsila estava preocupada com os trabalhadores da época.</w:t>
      </w:r>
    </w:p>
    <w:p w:rsidR="00000000" w:rsidDel="00000000" w:rsidP="00000000" w:rsidRDefault="00000000" w:rsidRPr="00000000" w14:paraId="0000000E">
      <w:pPr>
        <w:spacing w:after="100" w:before="10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F">
      <w:pPr>
        <w:spacing w:after="100" w:before="100" w:lineRule="auto"/>
        <w:rPr>
          <w:rFonts w:ascii="Verdana" w:cs="Verdana" w:eastAsia="Verdana" w:hAnsi="Verdana"/>
          <w:b w:val="1"/>
          <w:sz w:val="32"/>
          <w:szCs w:val="32"/>
        </w:rPr>
      </w:pPr>
      <w:r w:rsidDel="00000000" w:rsidR="00000000" w:rsidRPr="00000000">
        <w:rPr>
          <w:rFonts w:ascii="Verdana" w:cs="Verdana" w:eastAsia="Verdana" w:hAnsi="Verdana"/>
          <w:sz w:val="32"/>
          <w:szCs w:val="32"/>
          <w:rtl w:val="0"/>
        </w:rPr>
        <w:t xml:space="preserve">Sugestão: Depois de mostrar todas essas obras, você pode pedir para elas pintarem uma obra. Você dá a obra em preto e branco e eles vão colorir (dependendo da idade, claro). </w:t>
      </w:r>
      <w:r w:rsidDel="00000000" w:rsidR="00000000" w:rsidRPr="00000000">
        <w:rPr>
          <w:rFonts w:ascii="Verdana" w:cs="Verdana" w:eastAsia="Verdana" w:hAnsi="Verdana"/>
          <w:b w:val="1"/>
          <w:sz w:val="32"/>
          <w:szCs w:val="32"/>
          <w:rtl w:val="0"/>
        </w:rPr>
        <w:t xml:space="preserve">Se isso for feito, nós adoraríamos receber e publicar no nosso instagram, fotos das pinturas feitas. Podem nos enviar por e-mail: tarsiladoamaraloficial@gmail.com</w:t>
      </w:r>
    </w:p>
    <w:p w:rsidR="00000000" w:rsidDel="00000000" w:rsidP="00000000" w:rsidRDefault="00000000" w:rsidRPr="00000000" w14:paraId="00000010">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11">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Sugestão 2: Você pode usar as obras para outras matérias. Por exemplo. Você pode pedir para as crianças contarem quantas pessoas adultas tem na obra Morro da Favela? Quantas janelas tem na obra O Mamoeiro? Quantos quadrados tem na obra Morro da favela? (você mostra para eles antes o que é um quadrado - eu não sei se eles já aprenderam).</w:t>
      </w:r>
    </w:p>
    <w:p w:rsidR="00000000" w:rsidDel="00000000" w:rsidP="00000000" w:rsidRDefault="00000000" w:rsidRPr="00000000" w14:paraId="00000012">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13">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Qual é a cor do círculo do Abaporu? Enfim, as obras de Tarsila podem ser utilizadas para ensinar matérias como matemática, geografia (tem obras como Rio de Janeiro, São Paulo, desenhos como Recife, Ouro Preto, etc, que você pode mostrar os lugares.</w:t>
      </w:r>
    </w:p>
    <w:p w:rsidR="00000000" w:rsidDel="00000000" w:rsidP="00000000" w:rsidRDefault="00000000" w:rsidRPr="00000000" w14:paraId="00000014">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15">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Você pode mostrar o campo e as cidades, além da fauna e da flora. Utilize obras como A Feira, O Mamoeiro, Manacá, Abaporu (que tem um cacto), etc.  </w:t>
      </w:r>
    </w:p>
    <w:p w:rsidR="00000000" w:rsidDel="00000000" w:rsidP="00000000" w:rsidRDefault="00000000" w:rsidRPr="00000000" w14:paraId="00000016">
      <w:pPr>
        <w:spacing w:after="100" w:before="10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17">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Eles podem falar como interpretam cada obra. Para as crianças é importante que cada um interprete da sua maneira e use a sua imaginação.</w:t>
      </w:r>
    </w:p>
    <w:p w:rsidR="00000000" w:rsidDel="00000000" w:rsidP="00000000" w:rsidRDefault="00000000" w:rsidRPr="00000000" w14:paraId="00000018">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p>
    <w:p w:rsidR="00000000" w:rsidDel="00000000" w:rsidP="00000000" w:rsidRDefault="00000000" w:rsidRPr="00000000" w14:paraId="00000019">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Não existe certo e errado na interpretação deles.</w:t>
      </w:r>
    </w:p>
    <w:p w:rsidR="00000000" w:rsidDel="00000000" w:rsidP="00000000" w:rsidRDefault="00000000" w:rsidRPr="00000000" w14:paraId="0000001A">
      <w:pPr>
        <w:spacing w:after="100" w:before="10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1B">
      <w:pPr>
        <w:spacing w:after="100" w:before="100" w:lineRule="auto"/>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Para os maiores, você pode contar sobre a época que Tarsila viveu no Brasil e relacionar com a história da época no Brasil e no mundo.</w:t>
        <w:br w:type="textWrapping"/>
        <w:br w:type="textWrapping"/>
        <w:t xml:space="preserve">Caso tenha alguma dúvida ou pergunta, pode nos enviar para o e-mail: </w:t>
      </w:r>
      <w:r w:rsidDel="00000000" w:rsidR="00000000" w:rsidRPr="00000000">
        <w:rPr>
          <w:rFonts w:ascii="Verdana" w:cs="Verdana" w:eastAsia="Verdana" w:hAnsi="Verdana"/>
          <w:b w:val="1"/>
          <w:sz w:val="32"/>
          <w:szCs w:val="32"/>
          <w:rtl w:val="0"/>
        </w:rPr>
        <w:t xml:space="preserve">tarsiladoamaraloficial@gmail.com</w:t>
      </w:r>
      <w:r w:rsidDel="00000000" w:rsidR="00000000" w:rsidRPr="00000000">
        <w:rPr>
          <w:rtl w:val="0"/>
        </w:rPr>
      </w:r>
    </w:p>
    <w:p w:rsidR="00000000" w:rsidDel="00000000" w:rsidP="00000000" w:rsidRDefault="00000000" w:rsidRPr="00000000" w14:paraId="0000001C">
      <w:pPr>
        <w:spacing w:after="100" w:before="10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